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C9985" w14:textId="77777777" w:rsidR="004B09E5" w:rsidRPr="0057578F" w:rsidRDefault="004B09E5" w:rsidP="004B09E5">
      <w:pPr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  <w14:textFill>
            <w14:gradFill>
              <w14:gsLst>
                <w14:gs w14:pos="0">
                  <w14:srgbClr w14:val="92D050">
                    <w14:shade w14:val="30000"/>
                    <w14:satMod w14:val="115000"/>
                  </w14:srgbClr>
                </w14:gs>
                <w14:gs w14:pos="50000">
                  <w14:srgbClr w14:val="92D050">
                    <w14:shade w14:val="67500"/>
                    <w14:satMod w14:val="115000"/>
                  </w14:srgbClr>
                </w14:gs>
                <w14:gs w14:pos="100000">
                  <w14:srgbClr w14:val="92D05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57578F">
        <w:rPr>
          <w:rFonts w:ascii="Times New Roman" w:hAnsi="Times New Roman" w:cs="Times New Roman"/>
          <w:b/>
          <w:bCs/>
          <w:color w:val="92D050"/>
          <w:sz w:val="36"/>
          <w:szCs w:val="36"/>
          <w14:textFill>
            <w14:gradFill>
              <w14:gsLst>
                <w14:gs w14:pos="0">
                  <w14:srgbClr w14:val="92D050">
                    <w14:shade w14:val="30000"/>
                    <w14:satMod w14:val="115000"/>
                  </w14:srgbClr>
                </w14:gs>
                <w14:gs w14:pos="50000">
                  <w14:srgbClr w14:val="92D050">
                    <w14:shade w14:val="67500"/>
                    <w14:satMod w14:val="115000"/>
                  </w14:srgbClr>
                </w14:gs>
                <w14:gs w14:pos="100000">
                  <w14:srgbClr w14:val="92D05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Практикум для родителей (законных представителей)</w:t>
      </w:r>
    </w:p>
    <w:p w14:paraId="3ACA5091" w14:textId="77777777" w:rsidR="004B09E5" w:rsidRPr="0057578F" w:rsidRDefault="004B09E5" w:rsidP="004B09E5">
      <w:pPr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  <w14:textFill>
            <w14:gradFill>
              <w14:gsLst>
                <w14:gs w14:pos="0">
                  <w14:srgbClr w14:val="92D050">
                    <w14:shade w14:val="30000"/>
                    <w14:satMod w14:val="115000"/>
                  </w14:srgbClr>
                </w14:gs>
                <w14:gs w14:pos="50000">
                  <w14:srgbClr w14:val="92D050">
                    <w14:shade w14:val="67500"/>
                    <w14:satMod w14:val="115000"/>
                  </w14:srgbClr>
                </w14:gs>
                <w14:gs w14:pos="100000">
                  <w14:srgbClr w14:val="92D05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57578F">
        <w:rPr>
          <w:rFonts w:ascii="Times New Roman" w:hAnsi="Times New Roman" w:cs="Times New Roman"/>
          <w:b/>
          <w:bCs/>
          <w:color w:val="92D050"/>
          <w:sz w:val="36"/>
          <w:szCs w:val="36"/>
          <w14:textFill>
            <w14:gradFill>
              <w14:gsLst>
                <w14:gs w14:pos="0">
                  <w14:srgbClr w14:val="92D050">
                    <w14:shade w14:val="30000"/>
                    <w14:satMod w14:val="115000"/>
                  </w14:srgbClr>
                </w14:gs>
                <w14:gs w14:pos="50000">
                  <w14:srgbClr w14:val="92D050">
                    <w14:shade w14:val="67500"/>
                    <w14:satMod w14:val="115000"/>
                  </w14:srgbClr>
                </w14:gs>
                <w14:gs w14:pos="100000">
                  <w14:srgbClr w14:val="92D05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на тему:</w:t>
      </w:r>
    </w:p>
    <w:p w14:paraId="7E81AEED" w14:textId="2DAEA866" w:rsidR="004B09E5" w:rsidRPr="004B09E5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eastAsia="ru-RU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bCs/>
          <w:color w:val="FFFF00"/>
          <w:sz w:val="28"/>
          <w:szCs w:val="28"/>
          <w:lang w:eastAsia="ru-RU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                     </w:t>
      </w:r>
      <w:r w:rsidRPr="004B09E5"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eastAsia="ru-RU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Обучение детей </w:t>
      </w:r>
      <w:r w:rsidRPr="004B09E5"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eastAsia="ru-RU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с двух до трёх лет.</w:t>
      </w:r>
    </w:p>
    <w:p w14:paraId="5020BBA6" w14:textId="77777777" w:rsidR="004B09E5" w:rsidRPr="004B09E5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4B09E5"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eastAsia="ru-RU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                         Образцы игр-занятий.</w:t>
      </w:r>
    </w:p>
    <w:p w14:paraId="7B8B3E93" w14:textId="77777777" w:rsidR="004B09E5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4F3B56" w14:textId="77777777" w:rsidR="004B09E5" w:rsidRPr="006C5DF0" w:rsidRDefault="004B09E5" w:rsidP="004B09E5">
      <w:pPr>
        <w:spacing w:before="75" w:after="75" w:line="312" w:lineRule="atLeast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интенсивное расширение как пассивного, так и активного словаря. У детей развивается фразовая речь. Речь становится основным средством общения как со взрослыми, так и со сверстниками. Продолжают формироваться понятия о таких сенсорных свойствах предмета, как форма, величина, цвет. Дети различают простые геометрические формы: кубик, шарик, кирпичик, «крыша». Устанавливают соответствие и различие предметов по цвету (основные цвета). Подражая действиям взрослого, дети возводят сложные постройки из строительного материала. Формируется понятие о количестве предметов (один, два, много).</w:t>
      </w:r>
    </w:p>
    <w:p w14:paraId="04A40E90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выполнять относительно сложные задания, в частности, классифицировать предметы по основному действию, производимому с ним. Совершенствуются и способы выполнения отдельных заданий. Например, при собирании пирамидок с учетом величины колец или составлении разрезной картинки дети переходят от способа проб и ошибок к сравнению, зрительному соотношению. Появляется избирательное отношение к игрушкам. Игра становится процессуальной, содержащей элементы сюжета.</w:t>
      </w:r>
    </w:p>
    <w:p w14:paraId="24CF6642" w14:textId="77777777" w:rsidR="004B09E5" w:rsidRPr="004B09E5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b/>
          <w:bCs/>
          <w:color w:val="92D050"/>
          <w:sz w:val="9"/>
          <w:szCs w:val="9"/>
          <w:u w:val="single"/>
          <w:lang w:eastAsia="ru-RU"/>
        </w:rPr>
      </w:pPr>
      <w:r w:rsidRPr="004B09E5">
        <w:rPr>
          <w:rFonts w:ascii="Times New Roman" w:eastAsia="Times New Roman" w:hAnsi="Times New Roman" w:cs="Times New Roman"/>
          <w:b/>
          <w:bCs/>
          <w:color w:val="92D050"/>
          <w:sz w:val="28"/>
          <w:szCs w:val="28"/>
          <w:u w:val="single"/>
          <w:lang w:eastAsia="ru-RU"/>
        </w:rPr>
        <w:t>Образцы игр – занятий:</w:t>
      </w:r>
    </w:p>
    <w:p w14:paraId="4392B171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Расширение активного словаря детей с помощью предметных картинок.</w:t>
      </w:r>
    </w:p>
    <w:p w14:paraId="6DAE101E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это?»</w:t>
      </w:r>
    </w:p>
    <w:p w14:paraId="49AD4775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детей устанавливать сходство предмета с его изображением. Расширить активный словарь.</w:t>
      </w:r>
    </w:p>
    <w:p w14:paraId="179B3763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Пособия: предметные картинки: кукла, </w:t>
      </w:r>
      <w:proofErr w:type="gramStart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машинка ,мяч</w:t>
      </w:r>
      <w:proofErr w:type="gramEnd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собака.</w:t>
      </w:r>
    </w:p>
    <w:p w14:paraId="38A88950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 логопед показывает ребенку картинку, называет ее и кладет перед ним. Затем, указывая на одну из них, логопед спрашивает: «Нина, что это?». Если ребенок не может назвать, логопед говорит сам и просит ребенка повторить: «скажи: это кукла».</w:t>
      </w:r>
    </w:p>
    <w:p w14:paraId="34A88C51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расширение активного словаря детей с помощью сюжетных картинок.</w:t>
      </w:r>
    </w:p>
    <w:p w14:paraId="411BD97D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«Девочка кушает».</w:t>
      </w:r>
    </w:p>
    <w:p w14:paraId="647376FC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научить детей видеть сюжет картинки, т.е. узнавать знакомых персонажей и совершаемые ими действия. Формировать речь, состоящую из простых распространенных предложений, учить отвечать на вопросы по содержанию картинок не односложно, а полно, развернуто.</w:t>
      </w:r>
    </w:p>
    <w:p w14:paraId="3CA894F0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Пособия: сюжетная картинка.</w:t>
      </w:r>
    </w:p>
    <w:p w14:paraId="2A668A8A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14:paraId="3ADD9152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Кто сидит за столом?</w:t>
      </w:r>
    </w:p>
    <w:p w14:paraId="611CD1AD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Девочка сидит.</w:t>
      </w:r>
    </w:p>
    <w:p w14:paraId="29A4C05A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</w:t>
      </w:r>
      <w:proofErr w:type="gramStart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</w:t>
      </w:r>
      <w:proofErr w:type="gramEnd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девочка делает?</w:t>
      </w:r>
    </w:p>
    <w:p w14:paraId="307402C1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Девочка кушает.</w:t>
      </w:r>
    </w:p>
    <w:p w14:paraId="6D9A7995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</w:t>
      </w:r>
      <w:proofErr w:type="gramStart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</w:t>
      </w:r>
      <w:proofErr w:type="gramEnd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девочка кушает?</w:t>
      </w:r>
    </w:p>
    <w:p w14:paraId="5A37304E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девочка кушает суп.</w:t>
      </w:r>
    </w:p>
    <w:p w14:paraId="1244FED3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</w:t>
      </w:r>
      <w:proofErr w:type="gramStart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Чем</w:t>
      </w:r>
      <w:proofErr w:type="gramEnd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кушает суп?</w:t>
      </w:r>
    </w:p>
    <w:p w14:paraId="7BF099FF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Start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Кушает</w:t>
      </w:r>
      <w:proofErr w:type="gramEnd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 ложкой.</w:t>
      </w:r>
    </w:p>
    <w:p w14:paraId="5850D86D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Развитие сенсорного восприятия.</w:t>
      </w:r>
    </w:p>
    <w:p w14:paraId="308BB320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«Предмет и его изображение»</w:t>
      </w:r>
    </w:p>
    <w:p w14:paraId="7A63B12E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дать представление о разнообразии геометрических фигур. Ввести и закрепить в активном словаре названия некоторых объемных геометрических фигур. Формировать понятие о сходстве и различии предметов по форме. Продолжать формирование у ребенка фразовой речи, состоящей из простых предложений.</w:t>
      </w:r>
    </w:p>
    <w:p w14:paraId="5D913AC1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Пособия: кубик, шарик, треугольная призма, дощечка с изображением данных фигур.</w:t>
      </w:r>
    </w:p>
    <w:p w14:paraId="2787E07F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занятия: логопед кладет на стол все фигурки и дощечку. Затем берет со стола кубик, спрашивает у ребенка: «Что это?». Тот отвечает: «Кубик». </w:t>
      </w:r>
      <w:proofErr w:type="gramStart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</w:t>
      </w:r>
      <w:proofErr w:type="gramEnd"/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показывая на дощечку, спрашивает: «А где здесь кубик?». «Вот кубик», - ребенок показывает на изображение кубика. «А теперь мы положим кубик на дощечку, где нарисован тоже кубик», - говорит логопед. После этого он предлагает ребенку разложить оставшиеся фигурки.</w:t>
      </w:r>
    </w:p>
    <w:p w14:paraId="22BC2E92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Понятие о величине.</w:t>
      </w:r>
    </w:p>
    <w:p w14:paraId="285366FD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«Покатаем мишек на машинах»</w:t>
      </w:r>
    </w:p>
    <w:p w14:paraId="22A2CA7C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в активном словаре детей понятия «большой – маленький». Совершенствовать зрительное восприятие величины предмета. Продолжать формирование фразовой речи.</w:t>
      </w:r>
    </w:p>
    <w:p w14:paraId="5A3EB0F7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Пособия: 2 мишки разной величины и соответствующие им 2 машины.</w:t>
      </w:r>
    </w:p>
    <w:p w14:paraId="3217DD3B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 логопед ставит перед ребенком 2 машины. Спрашивает: «Какая это машина, а эта?». Малыш отвечает аналогичные вопросы задает, показывая двух мишек. Затем предлагает покатать сначала большого медведя, потом маленького. Сопровождая действия ребенка словами: «Большой мишка едет в большой машине, а маленький – едет в маленькой. Повтори!»</w:t>
      </w:r>
    </w:p>
    <w:p w14:paraId="588EF0AE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Понятие о цвете.</w:t>
      </w:r>
    </w:p>
    <w:p w14:paraId="7EB431A7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«Собери пирамидку».</w:t>
      </w:r>
    </w:p>
    <w:p w14:paraId="61E1C9D4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закреплять в активной речи названия основных цветов. Выделять названный цвет из 2 – 3 других; самостоятельно определять цвет по инструкции логопеда. Продолжать работу по формированию фразовой речи.</w:t>
      </w:r>
    </w:p>
    <w:p w14:paraId="2E08B517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Пособия: пирамидки 3 цветов (красный, желтый, зеленый) из трех колец каждая.</w:t>
      </w:r>
    </w:p>
    <w:p w14:paraId="1F17FC7D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 на столе стоят пирамидки. Логопед показывает на пирамидку и спрашивает: «Какого цвета?». Ребенок показывает. Логопед предлагает снять колечки и положить их на стол. Потом просит ребенка поочередно собрать пирамидки, надевая кольца не только по цвету, но и по величине.</w:t>
      </w:r>
    </w:p>
    <w:p w14:paraId="763E05AC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6) формирование понятия о количестве предметов.</w:t>
      </w:r>
    </w:p>
    <w:p w14:paraId="446C9584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Пособия: предметные картинки: на одной нарисована 1 матрешка, на другой 2 матрешки, на третьей – 5 матрешек. Счетный материал – 8 одинаковых матрешек в коробочке.</w:t>
      </w:r>
    </w:p>
    <w:p w14:paraId="14B0B083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 логопед ставит перед ребенком коробку с матрешками и картинку с изображением 1 матрешки. Спрашивает: «Вася, сколько матрешек нарисовано?». Ребенок: «Одна матрешка». Логопед: «Возьми из коробки 1 матрешку и поставь на картинку». Малыш получает картинку с изображением двух матрешек. «Сколько здесь нарисовано матрешек?», - спрашивает логопед. «Две матрешки». Логопед: «Возьми из коробки 2 матрешки и поставь их на картинку». Затем ребенку дают картинку с 5 матрешками. Он говорит: «Много». «А сколько в коробке матрешек?», - спрашивает логопед. «Много матрешек», - отвечает ребенок.</w:t>
      </w:r>
    </w:p>
    <w:p w14:paraId="597056F9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Обучение конструированию.</w:t>
      </w:r>
    </w:p>
    <w:p w14:paraId="45C56FF0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«Построим ворота и домик».</w:t>
      </w:r>
    </w:p>
    <w:p w14:paraId="42643017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делать постройки по показу или образцу (домик) из строительного материала.</w:t>
      </w:r>
    </w:p>
    <w:p w14:paraId="1895BD65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Пособие: по 3 бруска – для ребенка и логопеда, 2 кубика и 2 призмы – для ребенка и логопеда, маленькая машинка.</w:t>
      </w:r>
    </w:p>
    <w:p w14:paraId="438F99C4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 логопед строит ворота. Просит ребенка повторить за ним действия. Затем закрывает листом бумаги и строит домик. Говорит ребенку: А теперь построй еще домик». Ребенок строит. Постройку обыгрывают с помощью машины.</w:t>
      </w:r>
    </w:p>
    <w:p w14:paraId="770AD861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Развитие артикуляционной моторики и речевого дыхания.</w:t>
      </w:r>
    </w:p>
    <w:p w14:paraId="761BFBD1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«Птичка поет».</w:t>
      </w:r>
    </w:p>
    <w:p w14:paraId="2A98876C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детей растягивать губы в «улыбке».</w:t>
      </w:r>
    </w:p>
    <w:p w14:paraId="389015DF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Пособие: заводная озвученная птичка.</w:t>
      </w:r>
    </w:p>
    <w:p w14:paraId="0AA3EB79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 логопед показывает птичку, говорит: «Посмотри, какая птичка». Заводит, ставит на стол: «Птичка поет – пи-и, пи-и, пи-и». Логопед обращает внимание ребенка на то, что губы растягиваются в стороны. «Как поет птичка?». Ребенок повторяет.</w:t>
      </w:r>
    </w:p>
    <w:p w14:paraId="4D8D442B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 всегда проводятся перед большим зеркалом.</w:t>
      </w:r>
    </w:p>
    <w:p w14:paraId="3F7CFCD7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9) Игры – разрядки.</w:t>
      </w:r>
    </w:p>
    <w:p w14:paraId="38FC8811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роль игры-разрядки – активизация, концентрация внимания ребенка при выполнении различных заданий.</w:t>
      </w:r>
    </w:p>
    <w:p w14:paraId="4AFCC459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Игра-разрядка является составной частью любого занятия, где возникает необходимость смены одного вида деятельности другим. Продолжительность игры-разрядки до 2 минут. Ее характер и способ выполнения зависят от уровня психо-речевого развития ребенка.</w:t>
      </w:r>
    </w:p>
    <w:p w14:paraId="5E0571CE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(1) «Как прыгает зайчик?»</w:t>
      </w:r>
    </w:p>
    <w:p w14:paraId="11EBE61F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способствовать активизации внимания. Учить детей выполнять движения не только по подражанию, но и по инструкции. Развивать зрительно – слуховое восприятие. Совершенствовать моторику ребенка.</w:t>
      </w:r>
    </w:p>
    <w:p w14:paraId="21E7F786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 логопед спрашивает: «Как прыгает зайка?». Дети сгибают руки в локтях, прижимают кулачки к груди и начинают прыгать на двух ногах. Прыжки сопровождают словами: «Прыг – скок, прыг – скок».</w:t>
      </w:r>
    </w:p>
    <w:p w14:paraId="5B0F955D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игры логопед следит за выполнением движений детьми.</w:t>
      </w:r>
    </w:p>
    <w:p w14:paraId="7FE1E7C6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(2) «Ручки вверх, помашем ими»</w:t>
      </w:r>
    </w:p>
    <w:p w14:paraId="188592B7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способствовать активизации внимания. Развивать зрительно – слуховое восприятие. Совершенствовать моторику ребенка.</w:t>
      </w:r>
    </w:p>
    <w:p w14:paraId="575A2CA7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Пособие: карточка с текстом:</w:t>
      </w:r>
    </w:p>
    <w:p w14:paraId="396FE905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вверх, помашем ими.</w:t>
      </w:r>
    </w:p>
    <w:p w14:paraId="154B434E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в стороны – вот так:</w:t>
      </w:r>
    </w:p>
    <w:p w14:paraId="0361BCB0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вниз.</w:t>
      </w:r>
    </w:p>
    <w:p w14:paraId="57906C00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Ножками потопали – вот так.</w:t>
      </w:r>
    </w:p>
    <w:p w14:paraId="5A8C2174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Зашагали ножки,</w:t>
      </w:r>
    </w:p>
    <w:p w14:paraId="4CEC36BB" w14:textId="77777777" w:rsidR="004B09E5" w:rsidRPr="006C5DF0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Побежали по дорожке.</w:t>
      </w:r>
    </w:p>
    <w:p w14:paraId="6CD96CF7" w14:textId="429B52A4" w:rsidR="00D8595E" w:rsidRPr="004B09E5" w:rsidRDefault="004B09E5" w:rsidP="004B09E5">
      <w:pPr>
        <w:spacing w:before="75" w:after="75" w:line="312" w:lineRule="atLeast"/>
        <w:ind w:firstLine="720"/>
        <w:rPr>
          <w:rFonts w:ascii="Times New Roman" w:eastAsia="Times New Roman" w:hAnsi="Times New Roman" w:cs="Times New Roman"/>
          <w:sz w:val="9"/>
          <w:szCs w:val="9"/>
          <w:lang w:eastAsia="ru-RU"/>
        </w:rPr>
      </w:pPr>
      <w:r w:rsidRPr="006C5D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 логопед предлагает детям встать из – за стола и поиграть вместе с ним.</w:t>
      </w:r>
    </w:p>
    <w:p w14:paraId="4CE2008D" w14:textId="4242E84A" w:rsidR="004B09E5" w:rsidRDefault="004B09E5">
      <w:pPr>
        <w:rPr>
          <w:noProof/>
        </w:rPr>
      </w:pPr>
      <w:r>
        <w:rPr>
          <w:noProof/>
        </w:rPr>
        <w:t xml:space="preserve">                                  </w:t>
      </w:r>
      <w:r>
        <w:rPr>
          <w:noProof/>
        </w:rPr>
        <w:drawing>
          <wp:inline distT="0" distB="0" distL="0" distR="0" wp14:anchorId="0E2FD9F4" wp14:editId="143C3260">
            <wp:extent cx="3829050" cy="2019300"/>
            <wp:effectExtent l="0" t="0" r="0" b="0"/>
            <wp:docPr id="1" name="Рисунок 1" descr="Маленькие дети гуляют по радуге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енькие дети гуляют по радуге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62624" w14:textId="77777777" w:rsidR="004B09E5" w:rsidRDefault="004B09E5">
      <w:pPr>
        <w:rPr>
          <w:noProof/>
        </w:rPr>
      </w:pPr>
    </w:p>
    <w:p w14:paraId="173DC83E" w14:textId="7258585D" w:rsidR="004B09E5" w:rsidRPr="004B09E5" w:rsidRDefault="004B09E5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noProof/>
          <w:color w:val="808080" w:themeColor="background1" w:themeShade="80"/>
        </w:rPr>
        <w:t xml:space="preserve">                                                                                                            Подготовила логопед-Игошина О.А</w:t>
      </w:r>
    </w:p>
    <w:sectPr w:rsidR="004B09E5" w:rsidRPr="004B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D4"/>
    <w:rsid w:val="003576D4"/>
    <w:rsid w:val="004B09E5"/>
    <w:rsid w:val="00615BE5"/>
    <w:rsid w:val="00D8595E"/>
    <w:rsid w:val="00E5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802A"/>
  <w15:chartTrackingRefBased/>
  <w15:docId w15:val="{844EF400-37DC-44E4-9454-E08B5C47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9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1135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2025-01-16T07:13:00Z</dcterms:created>
  <dcterms:modified xsi:type="dcterms:W3CDTF">2025-01-16T07:16:00Z</dcterms:modified>
</cp:coreProperties>
</file>